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7D08" w:rsidRDefault="000A7EF0">
      <w:pPr>
        <w:jc w:val="center"/>
        <w:rPr>
          <w:rFonts w:ascii="Tahoma" w:hAnsi="Tahoma" w:cs="Tahoma"/>
        </w:rPr>
      </w:pPr>
      <w:r>
        <w:rPr>
          <w:rFonts w:ascii="Tahoma" w:hAnsi="Tahoma" w:cs="Tahom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4.95pt;height:7pt" o:hrpct="0" o:hralign="center" o:hr="t">
            <v:imagedata r:id="rId7" o:title="BD15155_" grayscale="t" bilevel="t"/>
          </v:shape>
        </w:pict>
      </w:r>
    </w:p>
    <w:p w:rsidR="00D0330A" w:rsidRDefault="00D0330A" w:rsidP="00B72FD3">
      <w:pPr>
        <w:pStyle w:val="NormalWeb"/>
        <w:shd w:val="clear" w:color="auto" w:fill="FFFFFF"/>
        <w:spacing w:before="0" w:beforeAutospacing="0" w:after="0" w:afterAutospacing="0"/>
        <w:ind w:left="142" w:right="170"/>
        <w:jc w:val="both"/>
        <w:rPr>
          <w:rFonts w:ascii="Tahoma" w:hAnsi="Tahoma" w:cs="Tahoma"/>
        </w:rPr>
      </w:pPr>
    </w:p>
    <w:p w:rsidR="0030428B" w:rsidRPr="00B72FD3" w:rsidRDefault="00B72FD3" w:rsidP="00B72FD3">
      <w:pPr>
        <w:pStyle w:val="NormalWeb"/>
        <w:shd w:val="clear" w:color="auto" w:fill="FFFFFF"/>
        <w:spacing w:before="0" w:beforeAutospacing="0" w:after="0" w:afterAutospacing="0"/>
        <w:ind w:left="142" w:right="170"/>
        <w:jc w:val="both"/>
        <w:rPr>
          <w:rFonts w:ascii="Tahoma" w:hAnsi="Tahoma" w:cs="Tahoma"/>
        </w:rPr>
      </w:pPr>
      <w:r>
        <w:rPr>
          <w:rFonts w:ascii="Tahoma" w:hAnsi="Tahoma" w:cs="Tahoma"/>
        </w:rPr>
        <w:t>23</w:t>
      </w:r>
      <w:r w:rsidRPr="00B72FD3">
        <w:rPr>
          <w:rFonts w:ascii="Tahoma" w:hAnsi="Tahoma" w:cs="Tahoma"/>
          <w:vertAlign w:val="superscript"/>
        </w:rPr>
        <w:t>rd</w:t>
      </w:r>
      <w:r>
        <w:rPr>
          <w:rFonts w:ascii="Tahoma" w:hAnsi="Tahoma" w:cs="Tahoma"/>
        </w:rPr>
        <w:t xml:space="preserve"> </w:t>
      </w:r>
      <w:r w:rsidR="00385286" w:rsidRPr="00B72FD3">
        <w:rPr>
          <w:rFonts w:ascii="Tahoma" w:hAnsi="Tahoma" w:cs="Tahoma"/>
        </w:rPr>
        <w:t>June</w:t>
      </w:r>
      <w:r w:rsidR="0030428B" w:rsidRPr="00B72FD3">
        <w:rPr>
          <w:rFonts w:ascii="Tahoma" w:hAnsi="Tahoma" w:cs="Tahoma"/>
        </w:rPr>
        <w:t xml:space="preserve"> 2020 </w:t>
      </w:r>
    </w:p>
    <w:p w:rsidR="0030428B" w:rsidRPr="00B72FD3" w:rsidRDefault="0030428B" w:rsidP="00B72FD3">
      <w:pPr>
        <w:pStyle w:val="NormalWeb"/>
        <w:shd w:val="clear" w:color="auto" w:fill="FFFFFF"/>
        <w:spacing w:before="0" w:beforeAutospacing="0" w:after="0" w:afterAutospacing="0"/>
        <w:ind w:left="142" w:right="170"/>
        <w:jc w:val="both"/>
        <w:rPr>
          <w:rFonts w:ascii="Tahoma" w:hAnsi="Tahoma" w:cs="Tahoma"/>
        </w:rPr>
      </w:pPr>
    </w:p>
    <w:p w:rsidR="00B72FD3" w:rsidRDefault="00B72FD3" w:rsidP="00B72FD3">
      <w:pPr>
        <w:ind w:left="142" w:right="170"/>
        <w:jc w:val="both"/>
        <w:rPr>
          <w:rFonts w:ascii="Tahoma" w:hAnsi="Tahoma" w:cs="Tahoma"/>
        </w:rPr>
      </w:pPr>
      <w:r w:rsidRPr="00B72FD3">
        <w:rPr>
          <w:rFonts w:ascii="Tahoma" w:hAnsi="Tahoma" w:cs="Tahoma"/>
        </w:rPr>
        <w:t>Dear Parents/Carers</w:t>
      </w:r>
    </w:p>
    <w:p w:rsidR="00B72FD3" w:rsidRPr="00B72FD3" w:rsidRDefault="00B72FD3" w:rsidP="00B72FD3">
      <w:pPr>
        <w:ind w:left="142" w:right="170"/>
        <w:jc w:val="both"/>
        <w:rPr>
          <w:rFonts w:ascii="Tahoma" w:hAnsi="Tahoma" w:cs="Tahoma"/>
        </w:rPr>
      </w:pPr>
    </w:p>
    <w:p w:rsidR="00B72FD3" w:rsidRDefault="00B72FD3" w:rsidP="00B72FD3">
      <w:pPr>
        <w:ind w:left="142" w:right="170"/>
        <w:jc w:val="both"/>
        <w:rPr>
          <w:rFonts w:ascii="Tahoma" w:hAnsi="Tahoma" w:cs="Tahoma"/>
        </w:rPr>
      </w:pPr>
      <w:r w:rsidRPr="00B72FD3">
        <w:rPr>
          <w:rFonts w:ascii="Tahoma" w:hAnsi="Tahoma" w:cs="Tahoma"/>
        </w:rPr>
        <w:t>I hope this letter finds you and your loved ones in good health. I wrote to you on the 12</w:t>
      </w:r>
      <w:r w:rsidRPr="00B72FD3">
        <w:rPr>
          <w:rFonts w:ascii="Tahoma" w:hAnsi="Tahoma" w:cs="Tahoma"/>
          <w:vertAlign w:val="superscript"/>
        </w:rPr>
        <w:t>th</w:t>
      </w:r>
      <w:r w:rsidRPr="00B72FD3">
        <w:rPr>
          <w:rFonts w:ascii="Tahoma" w:hAnsi="Tahoma" w:cs="Tahoma"/>
        </w:rPr>
        <w:t xml:space="preserve"> June outlining our initial plans to reopen our school from the 29</w:t>
      </w:r>
      <w:r w:rsidRPr="00B72FD3">
        <w:rPr>
          <w:rFonts w:ascii="Tahoma" w:hAnsi="Tahoma" w:cs="Tahoma"/>
          <w:vertAlign w:val="superscript"/>
        </w:rPr>
        <w:t>th</w:t>
      </w:r>
      <w:r w:rsidRPr="00B72FD3">
        <w:rPr>
          <w:rFonts w:ascii="Tahoma" w:hAnsi="Tahoma" w:cs="Tahoma"/>
        </w:rPr>
        <w:t xml:space="preserve"> June. We can now confirm that all children will be offered a fe</w:t>
      </w:r>
      <w:r>
        <w:rPr>
          <w:rFonts w:ascii="Tahoma" w:hAnsi="Tahoma" w:cs="Tahoma"/>
        </w:rPr>
        <w:t xml:space="preserve">w visits to school in the three </w:t>
      </w:r>
      <w:r w:rsidRPr="00B72FD3">
        <w:rPr>
          <w:rFonts w:ascii="Tahoma" w:hAnsi="Tahoma" w:cs="Tahoma"/>
        </w:rPr>
        <w:t>week period between 29</w:t>
      </w:r>
      <w:r w:rsidRPr="00B72FD3">
        <w:rPr>
          <w:rFonts w:ascii="Tahoma" w:hAnsi="Tahoma" w:cs="Tahoma"/>
          <w:vertAlign w:val="superscript"/>
        </w:rPr>
        <w:t>th</w:t>
      </w:r>
      <w:r w:rsidRPr="00B72FD3">
        <w:rPr>
          <w:rFonts w:ascii="Tahoma" w:hAnsi="Tahoma" w:cs="Tahoma"/>
        </w:rPr>
        <w:t xml:space="preserve"> June and 17</w:t>
      </w:r>
      <w:r w:rsidRPr="00B72FD3">
        <w:rPr>
          <w:rFonts w:ascii="Tahoma" w:hAnsi="Tahoma" w:cs="Tahoma"/>
          <w:vertAlign w:val="superscript"/>
        </w:rPr>
        <w:t>th</w:t>
      </w:r>
      <w:r w:rsidRPr="00B72FD3">
        <w:rPr>
          <w:rFonts w:ascii="Tahoma" w:hAnsi="Tahoma" w:cs="Tahoma"/>
        </w:rPr>
        <w:t xml:space="preserve"> July. </w:t>
      </w:r>
    </w:p>
    <w:p w:rsidR="00B72FD3" w:rsidRPr="00B72FD3" w:rsidRDefault="00B72FD3" w:rsidP="00B72FD3">
      <w:pPr>
        <w:ind w:left="142" w:right="170"/>
        <w:jc w:val="both"/>
        <w:rPr>
          <w:rFonts w:ascii="Tahoma" w:hAnsi="Tahoma" w:cs="Tahoma"/>
        </w:rPr>
      </w:pPr>
    </w:p>
    <w:p w:rsidR="00B72FD3" w:rsidRDefault="00B72FD3" w:rsidP="00B72FD3">
      <w:pPr>
        <w:ind w:left="142" w:right="170"/>
        <w:jc w:val="both"/>
        <w:rPr>
          <w:rFonts w:ascii="Tahoma" w:hAnsi="Tahoma" w:cs="Tahoma"/>
        </w:rPr>
      </w:pPr>
      <w:r w:rsidRPr="00B72FD3">
        <w:rPr>
          <w:rFonts w:ascii="Tahoma" w:hAnsi="Tahoma" w:cs="Tahoma"/>
        </w:rPr>
        <w:t>I would like to once again highlight the following key points:</w:t>
      </w:r>
    </w:p>
    <w:p w:rsidR="00B72FD3" w:rsidRPr="00B72FD3" w:rsidRDefault="00B72FD3" w:rsidP="00B72FD3">
      <w:pPr>
        <w:ind w:left="142" w:right="170"/>
        <w:jc w:val="both"/>
        <w:rPr>
          <w:rFonts w:ascii="Tahoma" w:hAnsi="Tahoma" w:cs="Tahoma"/>
          <w:sz w:val="12"/>
          <w:szCs w:val="12"/>
        </w:rPr>
      </w:pPr>
    </w:p>
    <w:p w:rsidR="0039411D" w:rsidRPr="0039411D" w:rsidRDefault="0039411D" w:rsidP="00B72FD3">
      <w:pPr>
        <w:pStyle w:val="ListParagraph"/>
        <w:numPr>
          <w:ilvl w:val="0"/>
          <w:numId w:val="2"/>
        </w:numPr>
        <w:spacing w:line="259" w:lineRule="auto"/>
        <w:ind w:left="567" w:right="170" w:hanging="425"/>
        <w:contextualSpacing/>
        <w:jc w:val="both"/>
        <w:rPr>
          <w:rFonts w:ascii="Tahoma" w:hAnsi="Tahoma" w:cs="Tahoma"/>
          <w:sz w:val="24"/>
          <w:szCs w:val="24"/>
        </w:rPr>
      </w:pPr>
      <w:r w:rsidRPr="0039411D">
        <w:rPr>
          <w:rFonts w:ascii="Tahoma" w:hAnsi="Tahoma" w:cs="Tahoma"/>
          <w:sz w:val="24"/>
          <w:szCs w:val="24"/>
        </w:rPr>
        <w:t xml:space="preserve">Pupils will NOT be expected to wear uniform. Guidance suggests clothing that is suitable for the school environment, comfortable and easily washable. Ideally clothing worn to school should be washed on returning home. You can, however, send your child in uniform if you feel this is easier and more appropriate. </w:t>
      </w:r>
    </w:p>
    <w:p w:rsidR="00B72FD3" w:rsidRPr="00B72FD3" w:rsidRDefault="00B72FD3" w:rsidP="00B72FD3">
      <w:pPr>
        <w:pStyle w:val="ListParagraph"/>
        <w:numPr>
          <w:ilvl w:val="0"/>
          <w:numId w:val="2"/>
        </w:numPr>
        <w:spacing w:line="259" w:lineRule="auto"/>
        <w:ind w:left="567" w:right="170" w:hanging="425"/>
        <w:contextualSpacing/>
        <w:jc w:val="both"/>
        <w:rPr>
          <w:rFonts w:ascii="Tahoma" w:hAnsi="Tahoma" w:cs="Tahoma"/>
          <w:sz w:val="24"/>
          <w:szCs w:val="24"/>
        </w:rPr>
      </w:pPr>
      <w:r w:rsidRPr="00B72FD3">
        <w:rPr>
          <w:rFonts w:ascii="Tahoma" w:hAnsi="Tahoma" w:cs="Tahoma"/>
          <w:sz w:val="24"/>
          <w:szCs w:val="24"/>
        </w:rPr>
        <w:t>Numbers of pupils –</w:t>
      </w:r>
      <w:r>
        <w:rPr>
          <w:rFonts w:ascii="Tahoma" w:hAnsi="Tahoma" w:cs="Tahoma"/>
          <w:sz w:val="24"/>
          <w:szCs w:val="24"/>
        </w:rPr>
        <w:t xml:space="preserve"> </w:t>
      </w:r>
      <w:r w:rsidRPr="00B72FD3">
        <w:rPr>
          <w:rFonts w:ascii="Tahoma" w:hAnsi="Tahoma" w:cs="Tahoma"/>
          <w:sz w:val="24"/>
          <w:szCs w:val="24"/>
        </w:rPr>
        <w:t xml:space="preserve">only one year group from </w:t>
      </w:r>
      <w:r>
        <w:rPr>
          <w:rFonts w:ascii="Tahoma" w:hAnsi="Tahoma" w:cs="Tahoma"/>
          <w:sz w:val="24"/>
          <w:szCs w:val="24"/>
        </w:rPr>
        <w:t>Y</w:t>
      </w:r>
      <w:r w:rsidRPr="00B72FD3">
        <w:rPr>
          <w:rFonts w:ascii="Tahoma" w:hAnsi="Tahoma" w:cs="Tahoma"/>
          <w:sz w:val="24"/>
          <w:szCs w:val="24"/>
        </w:rPr>
        <w:t xml:space="preserve">ears 7-10 will attend each day. Guidance suggests no more than 1/3 of the total school number of pupils on the school site. </w:t>
      </w:r>
    </w:p>
    <w:p w:rsidR="00B72FD3" w:rsidRPr="00B72FD3" w:rsidRDefault="00B72FD3" w:rsidP="00B72FD3">
      <w:pPr>
        <w:pStyle w:val="ListParagraph"/>
        <w:numPr>
          <w:ilvl w:val="0"/>
          <w:numId w:val="2"/>
        </w:numPr>
        <w:spacing w:line="259" w:lineRule="auto"/>
        <w:ind w:left="567" w:right="170" w:hanging="425"/>
        <w:contextualSpacing/>
        <w:jc w:val="both"/>
        <w:rPr>
          <w:rFonts w:ascii="Tahoma" w:hAnsi="Tahoma" w:cs="Tahoma"/>
          <w:sz w:val="24"/>
          <w:szCs w:val="24"/>
        </w:rPr>
      </w:pPr>
      <w:r w:rsidRPr="00B72FD3">
        <w:rPr>
          <w:rFonts w:ascii="Tahoma" w:hAnsi="Tahoma" w:cs="Tahoma"/>
          <w:sz w:val="24"/>
          <w:szCs w:val="24"/>
        </w:rPr>
        <w:t xml:space="preserve">School will be open from 8.30am until 1.00pm with your child receiving four lessons, after which they will return home. Staff will use the afternoon to continue to set remote learning and assess online work. </w:t>
      </w:r>
    </w:p>
    <w:p w:rsidR="00B72FD3" w:rsidRPr="00B72FD3" w:rsidRDefault="00B72FD3" w:rsidP="00B72FD3">
      <w:pPr>
        <w:pStyle w:val="ListParagraph"/>
        <w:numPr>
          <w:ilvl w:val="0"/>
          <w:numId w:val="2"/>
        </w:numPr>
        <w:spacing w:line="259" w:lineRule="auto"/>
        <w:ind w:left="567" w:right="170" w:hanging="425"/>
        <w:contextualSpacing/>
        <w:jc w:val="both"/>
        <w:rPr>
          <w:rFonts w:ascii="Tahoma" w:hAnsi="Tahoma" w:cs="Tahoma"/>
          <w:sz w:val="24"/>
          <w:szCs w:val="24"/>
        </w:rPr>
      </w:pPr>
      <w:r w:rsidRPr="00B72FD3">
        <w:rPr>
          <w:rFonts w:ascii="Tahoma" w:hAnsi="Tahoma" w:cs="Tahoma"/>
          <w:sz w:val="24"/>
          <w:szCs w:val="24"/>
        </w:rPr>
        <w:t xml:space="preserve">Food/water – pupils will need to bring in their own snacks and drinks. There will not be any food or drink available to purchase at school. There are facilities for filling water bottles. </w:t>
      </w:r>
    </w:p>
    <w:p w:rsidR="00B72FD3" w:rsidRPr="00B72FD3" w:rsidRDefault="00B72FD3" w:rsidP="00B72FD3">
      <w:pPr>
        <w:pStyle w:val="ListParagraph"/>
        <w:numPr>
          <w:ilvl w:val="0"/>
          <w:numId w:val="2"/>
        </w:numPr>
        <w:spacing w:line="259" w:lineRule="auto"/>
        <w:ind w:left="567" w:right="170" w:hanging="425"/>
        <w:contextualSpacing/>
        <w:jc w:val="both"/>
        <w:rPr>
          <w:rFonts w:ascii="Tahoma" w:hAnsi="Tahoma" w:cs="Tahoma"/>
          <w:sz w:val="24"/>
          <w:szCs w:val="24"/>
        </w:rPr>
      </w:pPr>
      <w:r w:rsidRPr="00B72FD3">
        <w:rPr>
          <w:rFonts w:ascii="Tahoma" w:hAnsi="Tahoma" w:cs="Tahoma"/>
          <w:sz w:val="24"/>
          <w:szCs w:val="24"/>
        </w:rPr>
        <w:t xml:space="preserve">Equipment – pupils will be required to bring in their own pen, pencil </w:t>
      </w:r>
      <w:proofErr w:type="spellStart"/>
      <w:r w:rsidRPr="00B72FD3">
        <w:rPr>
          <w:rFonts w:ascii="Tahoma" w:hAnsi="Tahoma" w:cs="Tahoma"/>
          <w:sz w:val="24"/>
          <w:szCs w:val="24"/>
        </w:rPr>
        <w:t>etc</w:t>
      </w:r>
      <w:proofErr w:type="spellEnd"/>
      <w:r w:rsidRPr="00B72FD3">
        <w:rPr>
          <w:rFonts w:ascii="Tahoma" w:hAnsi="Tahoma" w:cs="Tahoma"/>
          <w:sz w:val="24"/>
          <w:szCs w:val="24"/>
        </w:rPr>
        <w:t xml:space="preserve"> and not to share stationery equipment. </w:t>
      </w:r>
    </w:p>
    <w:p w:rsidR="00B72FD3" w:rsidRPr="00B72FD3" w:rsidRDefault="00B72FD3" w:rsidP="00B72FD3">
      <w:pPr>
        <w:pStyle w:val="ListParagraph"/>
        <w:numPr>
          <w:ilvl w:val="0"/>
          <w:numId w:val="2"/>
        </w:numPr>
        <w:spacing w:line="259" w:lineRule="auto"/>
        <w:ind w:left="567" w:right="170" w:hanging="425"/>
        <w:contextualSpacing/>
        <w:jc w:val="both"/>
        <w:rPr>
          <w:rFonts w:ascii="Tahoma" w:hAnsi="Tahoma" w:cs="Tahoma"/>
          <w:sz w:val="24"/>
          <w:szCs w:val="24"/>
        </w:rPr>
      </w:pPr>
      <w:r w:rsidRPr="00B72FD3">
        <w:rPr>
          <w:rFonts w:ascii="Tahoma" w:hAnsi="Tahoma" w:cs="Tahoma"/>
          <w:sz w:val="24"/>
          <w:szCs w:val="24"/>
        </w:rPr>
        <w:t xml:space="preserve">Classrooms – pupils will be in small groups within an allocated classroom. No classroom will accommodate more than 8 pupils. </w:t>
      </w:r>
    </w:p>
    <w:p w:rsidR="00B72FD3" w:rsidRPr="00B72FD3" w:rsidRDefault="00B72FD3" w:rsidP="00B72FD3">
      <w:pPr>
        <w:pStyle w:val="ListParagraph"/>
        <w:numPr>
          <w:ilvl w:val="0"/>
          <w:numId w:val="2"/>
        </w:numPr>
        <w:spacing w:line="259" w:lineRule="auto"/>
        <w:ind w:left="567" w:right="170" w:hanging="425"/>
        <w:contextualSpacing/>
        <w:jc w:val="both"/>
        <w:rPr>
          <w:rFonts w:ascii="Tahoma" w:hAnsi="Tahoma" w:cs="Tahoma"/>
          <w:sz w:val="24"/>
          <w:szCs w:val="24"/>
        </w:rPr>
      </w:pPr>
      <w:r w:rsidRPr="00B72FD3">
        <w:rPr>
          <w:rFonts w:ascii="Tahoma" w:hAnsi="Tahoma" w:cs="Tahoma"/>
          <w:sz w:val="24"/>
          <w:szCs w:val="24"/>
        </w:rPr>
        <w:t xml:space="preserve">Transport – in most cases pupils are encouraged to walk or be transported to and from school by parents. We are awaiting further information from county regarding bus transportation. </w:t>
      </w:r>
    </w:p>
    <w:p w:rsidR="00B72FD3" w:rsidRPr="00B72FD3" w:rsidRDefault="00B72FD3" w:rsidP="00B72FD3">
      <w:pPr>
        <w:pStyle w:val="ListParagraph"/>
        <w:numPr>
          <w:ilvl w:val="0"/>
          <w:numId w:val="2"/>
        </w:numPr>
        <w:spacing w:line="259" w:lineRule="auto"/>
        <w:ind w:left="567" w:right="170" w:hanging="425"/>
        <w:contextualSpacing/>
        <w:jc w:val="both"/>
        <w:rPr>
          <w:rFonts w:ascii="Tahoma" w:hAnsi="Tahoma" w:cs="Tahoma"/>
          <w:sz w:val="24"/>
          <w:szCs w:val="24"/>
        </w:rPr>
      </w:pPr>
      <w:r w:rsidRPr="00B72FD3">
        <w:rPr>
          <w:rFonts w:ascii="Tahoma" w:hAnsi="Tahoma" w:cs="Tahoma"/>
          <w:sz w:val="24"/>
          <w:szCs w:val="24"/>
        </w:rPr>
        <w:t xml:space="preserve">If parents choose not to send their children to school they will be expected to continue working from home and complete online tasks as per current timetable. </w:t>
      </w:r>
    </w:p>
    <w:p w:rsidR="00B72FD3" w:rsidRDefault="00B72FD3" w:rsidP="00B72FD3">
      <w:pPr>
        <w:pStyle w:val="ListParagraph"/>
        <w:numPr>
          <w:ilvl w:val="0"/>
          <w:numId w:val="2"/>
        </w:numPr>
        <w:spacing w:line="259" w:lineRule="auto"/>
        <w:ind w:left="567" w:right="170" w:hanging="425"/>
        <w:contextualSpacing/>
        <w:jc w:val="both"/>
        <w:rPr>
          <w:rFonts w:ascii="Tahoma" w:hAnsi="Tahoma" w:cs="Tahoma"/>
          <w:sz w:val="24"/>
          <w:szCs w:val="24"/>
        </w:rPr>
      </w:pPr>
      <w:r w:rsidRPr="00B72FD3">
        <w:rPr>
          <w:rFonts w:ascii="Tahoma" w:hAnsi="Tahoma" w:cs="Tahoma"/>
          <w:sz w:val="24"/>
          <w:szCs w:val="24"/>
        </w:rPr>
        <w:t>If a pupil shows symptoms whilst in school parents will be contacted and expected to collect their child from school immediately.</w:t>
      </w:r>
    </w:p>
    <w:p w:rsidR="00B72FD3" w:rsidRDefault="00B72FD3" w:rsidP="00B72FD3">
      <w:pPr>
        <w:pStyle w:val="ListParagraph"/>
        <w:spacing w:line="259" w:lineRule="auto"/>
        <w:ind w:left="142" w:right="170"/>
        <w:contextualSpacing/>
        <w:jc w:val="both"/>
        <w:rPr>
          <w:rFonts w:ascii="Tahoma" w:hAnsi="Tahoma" w:cs="Tahoma"/>
          <w:sz w:val="24"/>
          <w:szCs w:val="24"/>
        </w:rPr>
      </w:pPr>
    </w:p>
    <w:p w:rsidR="00D0330A" w:rsidRDefault="00D0330A" w:rsidP="00B72FD3">
      <w:pPr>
        <w:pStyle w:val="ListParagraph"/>
        <w:spacing w:line="259" w:lineRule="auto"/>
        <w:ind w:left="142" w:right="170"/>
        <w:contextualSpacing/>
        <w:jc w:val="both"/>
        <w:rPr>
          <w:rFonts w:ascii="Tahoma" w:hAnsi="Tahoma" w:cs="Tahoma"/>
          <w:sz w:val="24"/>
          <w:szCs w:val="24"/>
        </w:rPr>
      </w:pPr>
    </w:p>
    <w:p w:rsidR="00D0330A" w:rsidRDefault="00D0330A" w:rsidP="00B72FD3">
      <w:pPr>
        <w:pStyle w:val="ListParagraph"/>
        <w:spacing w:line="259" w:lineRule="auto"/>
        <w:ind w:left="142" w:right="170"/>
        <w:contextualSpacing/>
        <w:jc w:val="both"/>
        <w:rPr>
          <w:rFonts w:ascii="Tahoma" w:hAnsi="Tahoma" w:cs="Tahoma"/>
          <w:sz w:val="24"/>
          <w:szCs w:val="24"/>
        </w:rPr>
      </w:pPr>
    </w:p>
    <w:p w:rsidR="00D0330A" w:rsidRDefault="00D0330A" w:rsidP="00B72FD3">
      <w:pPr>
        <w:pStyle w:val="ListParagraph"/>
        <w:spacing w:line="259" w:lineRule="auto"/>
        <w:ind w:left="142" w:right="170"/>
        <w:contextualSpacing/>
        <w:jc w:val="both"/>
        <w:rPr>
          <w:rFonts w:ascii="Tahoma" w:hAnsi="Tahoma" w:cs="Tahoma"/>
          <w:sz w:val="24"/>
          <w:szCs w:val="24"/>
        </w:rPr>
      </w:pPr>
    </w:p>
    <w:p w:rsidR="00B72FD3" w:rsidRPr="00B72FD3" w:rsidRDefault="00B72FD3" w:rsidP="00B72FD3">
      <w:pPr>
        <w:pStyle w:val="ListParagraph"/>
        <w:spacing w:line="259" w:lineRule="auto"/>
        <w:ind w:left="142" w:right="170"/>
        <w:contextualSpacing/>
        <w:jc w:val="both"/>
        <w:rPr>
          <w:rFonts w:ascii="Tahoma" w:hAnsi="Tahoma" w:cs="Tahoma"/>
          <w:sz w:val="24"/>
          <w:szCs w:val="24"/>
        </w:rPr>
      </w:pPr>
      <w:r w:rsidRPr="00B72FD3">
        <w:rPr>
          <w:rFonts w:ascii="Tahoma" w:hAnsi="Tahoma" w:cs="Tahoma"/>
          <w:sz w:val="24"/>
          <w:szCs w:val="24"/>
        </w:rPr>
        <w:t>In addition to this I can now confirm that year groups will attend on the following days:</w:t>
      </w:r>
    </w:p>
    <w:p w:rsidR="00B72FD3" w:rsidRPr="00B72FD3" w:rsidRDefault="00B72FD3" w:rsidP="00B72FD3">
      <w:pPr>
        <w:ind w:left="142" w:right="170"/>
        <w:jc w:val="both"/>
        <w:rPr>
          <w:rFonts w:ascii="Tahoma" w:hAnsi="Tahoma" w:cs="Tahoma"/>
          <w:sz w:val="12"/>
          <w:szCs w:val="12"/>
        </w:rPr>
      </w:pPr>
    </w:p>
    <w:p w:rsidR="00B72FD3" w:rsidRPr="00B72FD3" w:rsidRDefault="00B72FD3" w:rsidP="00B72FD3">
      <w:pPr>
        <w:ind w:left="142" w:right="170"/>
        <w:jc w:val="both"/>
        <w:rPr>
          <w:rFonts w:ascii="Tahoma" w:hAnsi="Tahoma" w:cs="Tahoma"/>
        </w:rPr>
      </w:pPr>
      <w:r w:rsidRPr="00B72FD3">
        <w:rPr>
          <w:rFonts w:ascii="Tahoma" w:hAnsi="Tahoma" w:cs="Tahoma"/>
        </w:rPr>
        <w:t>Monday – Year 10</w:t>
      </w:r>
    </w:p>
    <w:p w:rsidR="00B72FD3" w:rsidRPr="00B72FD3" w:rsidRDefault="00B72FD3" w:rsidP="00B72FD3">
      <w:pPr>
        <w:ind w:left="142" w:right="170"/>
        <w:jc w:val="both"/>
        <w:rPr>
          <w:rFonts w:ascii="Tahoma" w:hAnsi="Tahoma" w:cs="Tahoma"/>
        </w:rPr>
      </w:pPr>
      <w:r w:rsidRPr="00B72FD3">
        <w:rPr>
          <w:rFonts w:ascii="Tahoma" w:hAnsi="Tahoma" w:cs="Tahoma"/>
        </w:rPr>
        <w:t>Tuesday – Year 9</w:t>
      </w:r>
    </w:p>
    <w:p w:rsidR="00B72FD3" w:rsidRPr="00B72FD3" w:rsidRDefault="00B72FD3" w:rsidP="00B72FD3">
      <w:pPr>
        <w:ind w:left="142" w:right="170"/>
        <w:jc w:val="both"/>
        <w:rPr>
          <w:rFonts w:ascii="Tahoma" w:hAnsi="Tahoma" w:cs="Tahoma"/>
        </w:rPr>
      </w:pPr>
      <w:r w:rsidRPr="00B72FD3">
        <w:rPr>
          <w:rFonts w:ascii="Tahoma" w:hAnsi="Tahoma" w:cs="Tahoma"/>
        </w:rPr>
        <w:t>Wednesday – Year 10</w:t>
      </w:r>
    </w:p>
    <w:p w:rsidR="00B72FD3" w:rsidRPr="00B72FD3" w:rsidRDefault="00B72FD3" w:rsidP="00B72FD3">
      <w:pPr>
        <w:ind w:left="142" w:right="170"/>
        <w:jc w:val="both"/>
        <w:rPr>
          <w:rFonts w:ascii="Tahoma" w:hAnsi="Tahoma" w:cs="Tahoma"/>
        </w:rPr>
      </w:pPr>
      <w:r w:rsidRPr="00B72FD3">
        <w:rPr>
          <w:rFonts w:ascii="Tahoma" w:hAnsi="Tahoma" w:cs="Tahoma"/>
        </w:rPr>
        <w:t>Thursday – Year 8</w:t>
      </w:r>
    </w:p>
    <w:p w:rsidR="00B72FD3" w:rsidRPr="00B72FD3" w:rsidRDefault="00B72FD3" w:rsidP="00B72FD3">
      <w:pPr>
        <w:ind w:left="142" w:right="170"/>
        <w:jc w:val="both"/>
        <w:rPr>
          <w:rFonts w:ascii="Tahoma" w:hAnsi="Tahoma" w:cs="Tahoma"/>
        </w:rPr>
      </w:pPr>
      <w:r w:rsidRPr="00B72FD3">
        <w:rPr>
          <w:rFonts w:ascii="Tahoma" w:hAnsi="Tahoma" w:cs="Tahoma"/>
        </w:rPr>
        <w:t>Friday – Year 7</w:t>
      </w:r>
    </w:p>
    <w:p w:rsidR="00B72FD3" w:rsidRDefault="00B72FD3" w:rsidP="00B72FD3">
      <w:pPr>
        <w:ind w:left="142" w:right="170"/>
        <w:jc w:val="both"/>
        <w:rPr>
          <w:rFonts w:ascii="Tahoma" w:hAnsi="Tahoma" w:cs="Tahoma"/>
        </w:rPr>
      </w:pPr>
    </w:p>
    <w:p w:rsidR="00B72FD3" w:rsidRDefault="00B72FD3" w:rsidP="00B72FD3">
      <w:pPr>
        <w:ind w:left="142" w:right="170"/>
        <w:jc w:val="both"/>
        <w:rPr>
          <w:rFonts w:ascii="Tahoma" w:hAnsi="Tahoma" w:cs="Tahoma"/>
        </w:rPr>
      </w:pPr>
      <w:r w:rsidRPr="00B72FD3">
        <w:rPr>
          <w:rFonts w:ascii="Tahoma" w:hAnsi="Tahoma" w:cs="Tahoma"/>
        </w:rPr>
        <w:t>When your child arrives at school they will need to go straight to their allocated teaching room. We have split teaching groups so that we can adhere to social distancing guidelines. Please see below for your child’s teaching group and classroom.</w:t>
      </w:r>
    </w:p>
    <w:p w:rsidR="00B72FD3" w:rsidRDefault="00B72FD3" w:rsidP="00B72FD3">
      <w:pPr>
        <w:ind w:left="142" w:right="170"/>
        <w:jc w:val="both"/>
        <w:rPr>
          <w:rFonts w:ascii="Tahoma" w:hAnsi="Tahoma" w:cs="Tahoma"/>
          <w:sz w:val="12"/>
          <w:szCs w:val="12"/>
        </w:rPr>
      </w:pPr>
    </w:p>
    <w:p w:rsidR="00D0330A" w:rsidRPr="00B72FD3" w:rsidRDefault="00D0330A" w:rsidP="00B72FD3">
      <w:pPr>
        <w:ind w:left="142" w:right="170"/>
        <w:jc w:val="both"/>
        <w:rPr>
          <w:rFonts w:ascii="Tahoma" w:hAnsi="Tahoma" w:cs="Tahoma"/>
          <w:sz w:val="12"/>
          <w:szCs w:val="12"/>
        </w:rPr>
      </w:pPr>
    </w:p>
    <w:p w:rsidR="00B72FD3" w:rsidRDefault="00B72FD3" w:rsidP="00B72FD3">
      <w:pPr>
        <w:ind w:left="142" w:right="170"/>
        <w:jc w:val="both"/>
        <w:rPr>
          <w:rFonts w:ascii="Tahoma" w:hAnsi="Tahoma" w:cs="Tahoma"/>
        </w:rPr>
      </w:pPr>
      <w:r w:rsidRPr="00B72FD3">
        <w:rPr>
          <w:rFonts w:ascii="Tahoma" w:hAnsi="Tahoma" w:cs="Tahoma"/>
        </w:rPr>
        <w:t>Name:</w:t>
      </w:r>
    </w:p>
    <w:p w:rsidR="0039411D" w:rsidRPr="00B72FD3" w:rsidRDefault="0039411D" w:rsidP="00B72FD3">
      <w:pPr>
        <w:ind w:left="142" w:right="170"/>
        <w:jc w:val="both"/>
        <w:rPr>
          <w:rFonts w:ascii="Tahoma" w:hAnsi="Tahoma" w:cs="Tahoma"/>
        </w:rPr>
      </w:pPr>
    </w:p>
    <w:p w:rsidR="00B72FD3" w:rsidRDefault="00B72FD3" w:rsidP="00B72FD3">
      <w:pPr>
        <w:ind w:left="142" w:right="170"/>
        <w:jc w:val="both"/>
        <w:rPr>
          <w:rFonts w:ascii="Tahoma" w:hAnsi="Tahoma" w:cs="Tahoma"/>
        </w:rPr>
      </w:pPr>
      <w:r w:rsidRPr="00B72FD3">
        <w:rPr>
          <w:rFonts w:ascii="Tahoma" w:hAnsi="Tahoma" w:cs="Tahoma"/>
        </w:rPr>
        <w:t>Teaching group:</w:t>
      </w:r>
    </w:p>
    <w:p w:rsidR="0039411D" w:rsidRPr="00B72FD3" w:rsidRDefault="0039411D" w:rsidP="00B72FD3">
      <w:pPr>
        <w:ind w:left="142" w:right="170"/>
        <w:jc w:val="both"/>
        <w:rPr>
          <w:rFonts w:ascii="Tahoma" w:hAnsi="Tahoma" w:cs="Tahoma"/>
        </w:rPr>
      </w:pPr>
    </w:p>
    <w:p w:rsidR="00B72FD3" w:rsidRDefault="00B72FD3" w:rsidP="00B72FD3">
      <w:pPr>
        <w:ind w:left="142" w:right="170"/>
        <w:jc w:val="both"/>
        <w:rPr>
          <w:rFonts w:ascii="Tahoma" w:hAnsi="Tahoma" w:cs="Tahoma"/>
        </w:rPr>
      </w:pPr>
      <w:r w:rsidRPr="00B72FD3">
        <w:rPr>
          <w:rFonts w:ascii="Tahoma" w:hAnsi="Tahoma" w:cs="Tahoma"/>
        </w:rPr>
        <w:t>Room:</w:t>
      </w:r>
    </w:p>
    <w:p w:rsidR="0039411D" w:rsidRPr="00B72FD3" w:rsidRDefault="0039411D" w:rsidP="00B72FD3">
      <w:pPr>
        <w:ind w:left="142" w:right="170"/>
        <w:jc w:val="both"/>
        <w:rPr>
          <w:rFonts w:ascii="Tahoma" w:hAnsi="Tahoma" w:cs="Tahoma"/>
        </w:rPr>
      </w:pPr>
    </w:p>
    <w:p w:rsidR="00B72FD3" w:rsidRPr="00B72FD3" w:rsidRDefault="00B72FD3" w:rsidP="00B72FD3">
      <w:pPr>
        <w:ind w:left="142" w:right="170"/>
        <w:jc w:val="both"/>
        <w:rPr>
          <w:rFonts w:ascii="Tahoma" w:hAnsi="Tahoma" w:cs="Tahoma"/>
        </w:rPr>
      </w:pPr>
    </w:p>
    <w:p w:rsidR="00B72FD3" w:rsidRPr="00B72FD3" w:rsidRDefault="00B72FD3" w:rsidP="00B72FD3">
      <w:pPr>
        <w:ind w:left="142" w:right="170"/>
        <w:jc w:val="both"/>
        <w:rPr>
          <w:rFonts w:ascii="Tahoma" w:hAnsi="Tahoma" w:cs="Tahoma"/>
        </w:rPr>
      </w:pPr>
      <w:r w:rsidRPr="00B72FD3">
        <w:rPr>
          <w:rFonts w:ascii="Tahoma" w:hAnsi="Tahoma" w:cs="Tahoma"/>
        </w:rPr>
        <w:t xml:space="preserve">It is imperative that your child goes straight to the teaching room on arrival at the school premises. </w:t>
      </w:r>
    </w:p>
    <w:p w:rsidR="00B72FD3" w:rsidRPr="00B72FD3" w:rsidRDefault="00B72FD3" w:rsidP="00B72FD3">
      <w:pPr>
        <w:ind w:left="142" w:right="170"/>
        <w:jc w:val="both"/>
        <w:rPr>
          <w:rFonts w:ascii="Tahoma" w:hAnsi="Tahoma" w:cs="Tahoma"/>
        </w:rPr>
      </w:pPr>
      <w:r w:rsidRPr="00B72FD3">
        <w:rPr>
          <w:rFonts w:ascii="Tahoma" w:hAnsi="Tahoma" w:cs="Tahoma"/>
        </w:rPr>
        <w:t xml:space="preserve">I understand that you may still have a number of questions which may be specific to your child and their needs. I would ask that you visit Swansea’s most frequently asked questions (FAQs) at </w:t>
      </w:r>
      <w:hyperlink r:id="rId8" w:history="1">
        <w:r w:rsidRPr="00B72FD3">
          <w:rPr>
            <w:rStyle w:val="Hyperlink"/>
            <w:rFonts w:ascii="Tahoma" w:hAnsi="Tahoma" w:cs="Tahoma"/>
          </w:rPr>
          <w:t>https://www.swansea.gov.uk/covid19schoolsandcolleges</w:t>
        </w:r>
      </w:hyperlink>
      <w:r w:rsidRPr="00B72FD3">
        <w:rPr>
          <w:rFonts w:ascii="Tahoma" w:hAnsi="Tahoma" w:cs="Tahoma"/>
        </w:rPr>
        <w:t xml:space="preserve">. If these do not address your questions, please contact the school on 01792 773464. </w:t>
      </w:r>
    </w:p>
    <w:p w:rsidR="00B72FD3" w:rsidRPr="00B72FD3" w:rsidRDefault="00B72FD3" w:rsidP="00B72FD3">
      <w:pPr>
        <w:ind w:left="142" w:right="170"/>
        <w:jc w:val="both"/>
        <w:rPr>
          <w:rFonts w:ascii="Tahoma" w:hAnsi="Tahoma" w:cs="Tahoma"/>
        </w:rPr>
      </w:pPr>
    </w:p>
    <w:p w:rsidR="00B72FD3" w:rsidRPr="00B72FD3" w:rsidRDefault="00B72FD3" w:rsidP="00B72FD3">
      <w:pPr>
        <w:ind w:left="142" w:right="170"/>
        <w:jc w:val="both"/>
        <w:rPr>
          <w:rFonts w:ascii="Tahoma" w:hAnsi="Tahoma" w:cs="Tahoma"/>
        </w:rPr>
      </w:pPr>
      <w:r w:rsidRPr="00B72FD3">
        <w:rPr>
          <w:rFonts w:ascii="Tahoma" w:hAnsi="Tahoma" w:cs="Tahoma"/>
        </w:rPr>
        <w:t>Please remember that the health and safety of our community, children and staff remains our top priority. Everything</w:t>
      </w:r>
      <w:r w:rsidR="0031626C">
        <w:rPr>
          <w:rFonts w:ascii="Tahoma" w:hAnsi="Tahoma" w:cs="Tahoma"/>
        </w:rPr>
        <w:t xml:space="preserve"> else</w:t>
      </w:r>
      <w:r w:rsidRPr="00B72FD3">
        <w:rPr>
          <w:rFonts w:ascii="Tahoma" w:hAnsi="Tahoma" w:cs="Tahoma"/>
        </w:rPr>
        <w:t xml:space="preserve"> is secondary to that. We, as a school, endeavour to support you</w:t>
      </w:r>
      <w:bookmarkStart w:id="0" w:name="_GoBack"/>
      <w:bookmarkEnd w:id="0"/>
      <w:r w:rsidRPr="00B72FD3">
        <w:rPr>
          <w:rFonts w:ascii="Tahoma" w:hAnsi="Tahoma" w:cs="Tahoma"/>
        </w:rPr>
        <w:t xml:space="preserve"> and your family in any way we can and I ask you to please stay safe and well. All of the staff at Cefn Hengoed are thinking of you.</w:t>
      </w:r>
    </w:p>
    <w:p w:rsidR="007D7D08" w:rsidRPr="00B72FD3" w:rsidRDefault="007D7D08" w:rsidP="00B72FD3">
      <w:pPr>
        <w:tabs>
          <w:tab w:val="left" w:pos="2835"/>
        </w:tabs>
        <w:ind w:left="142" w:right="170"/>
        <w:jc w:val="both"/>
        <w:rPr>
          <w:rFonts w:ascii="Tahoma" w:hAnsi="Tahoma" w:cs="Tahoma"/>
        </w:rPr>
      </w:pPr>
    </w:p>
    <w:p w:rsidR="00AE259C" w:rsidRPr="00B72FD3" w:rsidRDefault="00AE259C" w:rsidP="00B72FD3">
      <w:pPr>
        <w:tabs>
          <w:tab w:val="left" w:pos="2835"/>
        </w:tabs>
        <w:ind w:left="142" w:right="170"/>
        <w:jc w:val="both"/>
        <w:rPr>
          <w:rFonts w:ascii="Tahoma" w:hAnsi="Tahoma" w:cs="Tahoma"/>
        </w:rPr>
      </w:pPr>
      <w:r w:rsidRPr="00B72FD3">
        <w:rPr>
          <w:rFonts w:ascii="Tahoma" w:hAnsi="Tahoma" w:cs="Tahoma"/>
        </w:rPr>
        <w:t>Yours sincerely</w:t>
      </w:r>
    </w:p>
    <w:p w:rsidR="00AE259C" w:rsidRPr="00B72FD3" w:rsidRDefault="00AE259C" w:rsidP="00B72FD3">
      <w:pPr>
        <w:tabs>
          <w:tab w:val="left" w:pos="2835"/>
        </w:tabs>
        <w:ind w:left="142" w:right="170"/>
        <w:jc w:val="both"/>
        <w:rPr>
          <w:rFonts w:ascii="Tahoma" w:hAnsi="Tahoma" w:cs="Tahoma"/>
        </w:rPr>
      </w:pPr>
      <w:r w:rsidRPr="00B72FD3">
        <w:rPr>
          <w:rFonts w:ascii="Tahoma" w:hAnsi="Tahoma" w:cs="Tahoma"/>
          <w:noProof/>
        </w:rPr>
        <w:drawing>
          <wp:anchor distT="0" distB="0" distL="114300" distR="114300" simplePos="0" relativeHeight="251659264" behindDoc="0" locked="0" layoutInCell="1" allowOverlap="1">
            <wp:simplePos x="0" y="0"/>
            <wp:positionH relativeFrom="column">
              <wp:posOffset>-277053</wp:posOffset>
            </wp:positionH>
            <wp:positionV relativeFrom="paragraph">
              <wp:posOffset>124763</wp:posOffset>
            </wp:positionV>
            <wp:extent cx="1676400" cy="581025"/>
            <wp:effectExtent l="0" t="0" r="0"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76400" cy="5810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E259C" w:rsidRPr="00B72FD3" w:rsidRDefault="00AE259C" w:rsidP="00B72FD3">
      <w:pPr>
        <w:tabs>
          <w:tab w:val="left" w:pos="2835"/>
        </w:tabs>
        <w:ind w:left="142" w:right="170"/>
        <w:jc w:val="both"/>
        <w:rPr>
          <w:rFonts w:ascii="Tahoma" w:hAnsi="Tahoma" w:cs="Tahoma"/>
        </w:rPr>
      </w:pPr>
    </w:p>
    <w:p w:rsidR="00AE259C" w:rsidRPr="00B72FD3" w:rsidRDefault="00AE259C" w:rsidP="00B72FD3">
      <w:pPr>
        <w:tabs>
          <w:tab w:val="left" w:pos="2835"/>
        </w:tabs>
        <w:ind w:left="142" w:right="170"/>
        <w:jc w:val="both"/>
        <w:rPr>
          <w:rFonts w:ascii="Tahoma" w:hAnsi="Tahoma" w:cs="Tahoma"/>
        </w:rPr>
      </w:pPr>
    </w:p>
    <w:p w:rsidR="00AE259C" w:rsidRPr="00B72FD3" w:rsidRDefault="00AE259C" w:rsidP="00B72FD3">
      <w:pPr>
        <w:tabs>
          <w:tab w:val="left" w:pos="2835"/>
        </w:tabs>
        <w:ind w:left="142" w:right="170"/>
        <w:jc w:val="both"/>
        <w:rPr>
          <w:rFonts w:ascii="Tahoma" w:hAnsi="Tahoma" w:cs="Tahoma"/>
        </w:rPr>
      </w:pPr>
    </w:p>
    <w:p w:rsidR="00AE259C" w:rsidRPr="00B72FD3" w:rsidRDefault="00AE259C" w:rsidP="00B72FD3">
      <w:pPr>
        <w:tabs>
          <w:tab w:val="left" w:pos="2835"/>
        </w:tabs>
        <w:ind w:left="142" w:right="170"/>
        <w:jc w:val="both"/>
        <w:rPr>
          <w:rFonts w:ascii="Tahoma" w:hAnsi="Tahoma" w:cs="Tahoma"/>
        </w:rPr>
      </w:pPr>
      <w:r w:rsidRPr="00B72FD3">
        <w:rPr>
          <w:rFonts w:ascii="Tahoma" w:hAnsi="Tahoma" w:cs="Tahoma"/>
        </w:rPr>
        <w:t>C D Bale</w:t>
      </w:r>
    </w:p>
    <w:p w:rsidR="00AE259C" w:rsidRPr="00B72FD3" w:rsidRDefault="00AE259C" w:rsidP="00B72FD3">
      <w:pPr>
        <w:tabs>
          <w:tab w:val="left" w:pos="2835"/>
        </w:tabs>
        <w:ind w:left="142" w:right="170"/>
        <w:jc w:val="both"/>
        <w:rPr>
          <w:rFonts w:ascii="Tahoma" w:hAnsi="Tahoma" w:cs="Tahoma"/>
        </w:rPr>
      </w:pPr>
      <w:r w:rsidRPr="00B72FD3">
        <w:rPr>
          <w:rFonts w:ascii="Tahoma" w:hAnsi="Tahoma" w:cs="Tahoma"/>
        </w:rPr>
        <w:t xml:space="preserve">Headteacher </w:t>
      </w:r>
    </w:p>
    <w:sectPr w:rsidR="00AE259C" w:rsidRPr="00B72FD3">
      <w:headerReference w:type="first" r:id="rId10"/>
      <w:footerReference w:type="first" r:id="rId11"/>
      <w:pgSz w:w="11906" w:h="16838" w:code="9"/>
      <w:pgMar w:top="539" w:right="567" w:bottom="2308" w:left="539" w:header="454" w:footer="164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63386" w:rsidRDefault="00063386">
      <w:r>
        <w:separator/>
      </w:r>
    </w:p>
  </w:endnote>
  <w:endnote w:type="continuationSeparator" w:id="0">
    <w:p w:rsidR="00063386" w:rsidRDefault="000633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D08" w:rsidRDefault="000A7EF0">
    <w:pPr>
      <w:pStyle w:val="Footer"/>
    </w:pPr>
    <w:r>
      <w:rPr>
        <w:noProof/>
      </w:rPr>
      <w:object w:dxaOrig="1440" w:dyaOrig="1440">
        <v:group id="_x0000_s2090" style="position:absolute;margin-left:-9pt;margin-top:-7.65pt;width:563.25pt;height:88.95pt;z-index:251668480" coordorigin="359,14765" coordsize="11265,17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79" type="#_x0000_t75" style="position:absolute;left:7761;top:15081;width:1298;height:1336">
            <v:imagedata r:id="rId1" o:title="" grayscale="t"/>
          </v:shape>
          <v:shape id="_x0000_s2070" type="#_x0000_t75" alt="Basic Skills Agency Quality Mark" style="position:absolute;left:359;top:15081;width:972;height:1260;mso-wrap-distance-left:7.35pt;mso-wrap-distance-right:7.35pt" o:cliptowrap="t">
            <v:stroke>
              <o:left v:ext="view" joinstyle="miter"/>
              <o:top v:ext="view" joinstyle="miter"/>
              <o:right v:ext="view" joinstyle="miter"/>
              <o:bottom v:ext="view" joinstyle="miter"/>
            </v:stroke>
            <v:imagedata r:id="rId2" o:title="bsa_q_mark" recolortarget="black"/>
          </v:shape>
          <v:shape id="_x0000_s2071" type="#_x0000_t75" style="position:absolute;left:9419;top:14929;width:2205;height:1485">
            <v:imagedata r:id="rId3" o:title=""/>
          </v:shape>
          <v:shape id="_x0000_s2074" type="#_x0000_t75" style="position:absolute;left:3029;top:15465;width:1559;height:637">
            <v:imagedata r:id="rId4" o:title="" grayscale="t"/>
          </v:shape>
          <v:shape id="_x0000_s2087" type="#_x0000_t75" style="position:absolute;left:1649;top:14765;width:1261;height:1779;mso-position-horizontal-relative:text;mso-position-vertical-relative:text">
            <v:imagedata r:id="rId5" o:title="Platinum Flag Logo 2017"/>
          </v:shape>
          <v:shape id="_x0000_s2089" type="#_x0000_t75" style="position:absolute;left:4889;top:15367;width:2550;height:855;mso-position-horizontal-relative:text;mso-position-vertical-relative:text">
            <v:imagedata r:id="rId6" o:title="IIP_SOLID_GOLD_LOGO_2020_CMYK"/>
          </v:shape>
        </v:group>
        <o:OLEObject Type="Embed" ProgID="MSPhotoEd.3" ShapeID="_x0000_s2074" DrawAspect="Content" ObjectID="_1654413181" r:id="rId7"/>
      </w:objec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63386" w:rsidRDefault="00063386">
      <w:r>
        <w:separator/>
      </w:r>
    </w:p>
  </w:footnote>
  <w:footnote w:type="continuationSeparator" w:id="0">
    <w:p w:rsidR="00063386" w:rsidRDefault="000633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D08" w:rsidRDefault="007D7D08">
    <w:pPr>
      <w:pStyle w:val="Header"/>
      <w:jc w:val="right"/>
      <w:rPr>
        <w:rFonts w:ascii="Tahoma" w:hAnsi="Tahoma" w:cs="Tahoma"/>
        <w:sz w:val="22"/>
        <w:szCs w:val="22"/>
      </w:rPr>
    </w:pPr>
    <w:proofErr w:type="spellStart"/>
    <w:r>
      <w:rPr>
        <w:rFonts w:ascii="Tahoma" w:hAnsi="Tahoma" w:cs="Tahoma"/>
        <w:sz w:val="22"/>
        <w:szCs w:val="22"/>
      </w:rPr>
      <w:t>Dinas</w:t>
    </w:r>
    <w:proofErr w:type="spellEnd"/>
    <w:r>
      <w:rPr>
        <w:rFonts w:ascii="Tahoma" w:hAnsi="Tahoma" w:cs="Tahoma"/>
        <w:sz w:val="22"/>
        <w:szCs w:val="22"/>
      </w:rPr>
      <w:t xml:space="preserve"> a Sir </w:t>
    </w:r>
    <w:proofErr w:type="spellStart"/>
    <w:r>
      <w:rPr>
        <w:rFonts w:ascii="Tahoma" w:hAnsi="Tahoma" w:cs="Tahoma"/>
        <w:sz w:val="22"/>
        <w:szCs w:val="22"/>
      </w:rPr>
      <w:t>Abertawe</w:t>
    </w:r>
    <w:proofErr w:type="spellEnd"/>
    <w:r>
      <w:rPr>
        <w:rFonts w:ascii="Tahoma" w:hAnsi="Tahoma" w:cs="Tahoma"/>
        <w:sz w:val="22"/>
        <w:szCs w:val="22"/>
      </w:rPr>
      <w:t xml:space="preserve">/City and </w:t>
    </w:r>
    <w:smartTag w:uri="urn:schemas-microsoft-com:office:smarttags" w:element="place">
      <w:smartTag w:uri="urn:schemas-microsoft-com:office:smarttags" w:element="PlaceType">
        <w:r>
          <w:rPr>
            <w:rFonts w:ascii="Tahoma" w:hAnsi="Tahoma" w:cs="Tahoma"/>
            <w:sz w:val="22"/>
            <w:szCs w:val="22"/>
          </w:rPr>
          <w:t>County</w:t>
        </w:r>
      </w:smartTag>
      <w:r>
        <w:rPr>
          <w:rFonts w:ascii="Tahoma" w:hAnsi="Tahoma" w:cs="Tahoma"/>
          <w:sz w:val="22"/>
          <w:szCs w:val="22"/>
        </w:rPr>
        <w:t xml:space="preserve"> of </w:t>
      </w:r>
      <w:smartTag w:uri="urn:schemas-microsoft-com:office:smarttags" w:element="PlaceName">
        <w:r>
          <w:rPr>
            <w:rFonts w:ascii="Tahoma" w:hAnsi="Tahoma" w:cs="Tahoma"/>
            <w:sz w:val="22"/>
            <w:szCs w:val="22"/>
          </w:rPr>
          <w:t>Swansea</w:t>
        </w:r>
      </w:smartTag>
    </w:smartTag>
  </w:p>
  <w:p w:rsidR="007D7D08" w:rsidRDefault="00AE259C">
    <w:pPr>
      <w:pStyle w:val="Header"/>
      <w:jc w:val="right"/>
      <w:rPr>
        <w:rFonts w:ascii="Tahoma" w:hAnsi="Tahoma" w:cs="Tahoma"/>
        <w:b/>
        <w:sz w:val="34"/>
        <w:szCs w:val="34"/>
      </w:rPr>
    </w:pPr>
    <w:r>
      <w:rPr>
        <w:noProof/>
      </w:rPr>
      <w:drawing>
        <wp:anchor distT="0" distB="0" distL="114300" distR="114300" simplePos="0" relativeHeight="251670528" behindDoc="0" locked="0" layoutInCell="1" allowOverlap="1">
          <wp:simplePos x="0" y="0"/>
          <wp:positionH relativeFrom="margin">
            <wp:posOffset>48260</wp:posOffset>
          </wp:positionH>
          <wp:positionV relativeFrom="margin">
            <wp:posOffset>-1647825</wp:posOffset>
          </wp:positionV>
          <wp:extent cx="1115695" cy="1367790"/>
          <wp:effectExtent l="0" t="0" r="8255" b="3810"/>
          <wp:wrapSquare wrapText="bothSides"/>
          <wp:docPr id="43" name="Picture 43" descr="Cefn Hengoed 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Cefn Hengoed School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15695" cy="1367790"/>
                  </a:xfrm>
                  <a:prstGeom prst="rect">
                    <a:avLst/>
                  </a:prstGeom>
                  <a:noFill/>
                </pic:spPr>
              </pic:pic>
            </a:graphicData>
          </a:graphic>
          <wp14:sizeRelH relativeFrom="page">
            <wp14:pctWidth>0</wp14:pctWidth>
          </wp14:sizeRelH>
          <wp14:sizeRelV relativeFrom="page">
            <wp14:pctHeight>0</wp14:pctHeight>
          </wp14:sizeRelV>
        </wp:anchor>
      </w:drawing>
    </w:r>
    <w:r w:rsidR="007D7D08">
      <w:rPr>
        <w:rFonts w:ascii="Tahoma" w:hAnsi="Tahoma" w:cs="Tahoma"/>
        <w:b/>
        <w:sz w:val="34"/>
        <w:szCs w:val="34"/>
      </w:rPr>
      <w:t xml:space="preserve">Ysgol </w:t>
    </w:r>
    <w:smartTag w:uri="urn:schemas-microsoft-com:office:smarttags" w:element="PlaceName">
      <w:r w:rsidR="007D7D08">
        <w:rPr>
          <w:rFonts w:ascii="Tahoma" w:hAnsi="Tahoma" w:cs="Tahoma"/>
          <w:b/>
          <w:sz w:val="34"/>
          <w:szCs w:val="34"/>
        </w:rPr>
        <w:t>Gymunedol</w:t>
      </w:r>
    </w:smartTag>
    <w:r w:rsidR="007D7D08">
      <w:rPr>
        <w:rFonts w:ascii="Tahoma" w:hAnsi="Tahoma" w:cs="Tahoma"/>
        <w:b/>
        <w:sz w:val="34"/>
        <w:szCs w:val="34"/>
      </w:rPr>
      <w:t xml:space="preserve"> </w:t>
    </w:r>
    <w:smartTag w:uri="urn:schemas-microsoft-com:office:smarttags" w:element="PlaceName">
      <w:r w:rsidR="007D7D08">
        <w:rPr>
          <w:rFonts w:ascii="Tahoma" w:hAnsi="Tahoma" w:cs="Tahoma"/>
          <w:b/>
          <w:sz w:val="34"/>
          <w:szCs w:val="34"/>
        </w:rPr>
        <w:t>Cefn</w:t>
      </w:r>
    </w:smartTag>
    <w:r w:rsidR="007D7D08">
      <w:rPr>
        <w:rFonts w:ascii="Tahoma" w:hAnsi="Tahoma" w:cs="Tahoma"/>
        <w:b/>
        <w:sz w:val="34"/>
        <w:szCs w:val="34"/>
      </w:rPr>
      <w:t xml:space="preserve"> </w:t>
    </w:r>
    <w:smartTag w:uri="urn:schemas-microsoft-com:office:smarttags" w:element="PlaceName">
      <w:r w:rsidR="007D7D08">
        <w:rPr>
          <w:rFonts w:ascii="Tahoma" w:hAnsi="Tahoma" w:cs="Tahoma"/>
          <w:b/>
          <w:sz w:val="34"/>
          <w:szCs w:val="34"/>
        </w:rPr>
        <w:t>Hengoed</w:t>
      </w:r>
    </w:smartTag>
    <w:r w:rsidR="007D7D08">
      <w:rPr>
        <w:rFonts w:ascii="Tahoma" w:hAnsi="Tahoma" w:cs="Tahoma"/>
        <w:b/>
        <w:sz w:val="34"/>
        <w:szCs w:val="34"/>
      </w:rPr>
      <w:t xml:space="preserve"> </w:t>
    </w:r>
    <w:smartTag w:uri="urn:schemas-microsoft-com:office:smarttags" w:element="PlaceName">
      <w:r w:rsidR="007D7D08">
        <w:rPr>
          <w:rFonts w:ascii="Tahoma" w:hAnsi="Tahoma" w:cs="Tahoma"/>
          <w:b/>
          <w:sz w:val="34"/>
          <w:szCs w:val="34"/>
        </w:rPr>
        <w:t>Community</w:t>
      </w:r>
    </w:smartTag>
    <w:r w:rsidR="007D7D08">
      <w:rPr>
        <w:rFonts w:ascii="Tahoma" w:hAnsi="Tahoma" w:cs="Tahoma"/>
        <w:b/>
        <w:sz w:val="34"/>
        <w:szCs w:val="34"/>
      </w:rPr>
      <w:t xml:space="preserve"> </w:t>
    </w:r>
    <w:smartTag w:uri="urn:schemas-microsoft-com:office:smarttags" w:element="PlaceType">
      <w:r w:rsidR="007D7D08">
        <w:rPr>
          <w:rFonts w:ascii="Tahoma" w:hAnsi="Tahoma" w:cs="Tahoma"/>
          <w:b/>
          <w:sz w:val="34"/>
          <w:szCs w:val="34"/>
        </w:rPr>
        <w:t>School</w:t>
      </w:r>
    </w:smartTag>
  </w:p>
  <w:p w:rsidR="007D7D08" w:rsidRDefault="007D7D08">
    <w:pPr>
      <w:pStyle w:val="Header"/>
      <w:jc w:val="right"/>
      <w:rPr>
        <w:rFonts w:ascii="Tahoma" w:hAnsi="Tahoma" w:cs="Tahoma"/>
        <w:sz w:val="28"/>
        <w:szCs w:val="28"/>
      </w:rPr>
    </w:pPr>
    <w:proofErr w:type="spellStart"/>
    <w:smartTag w:uri="urn:schemas-microsoft-com:office:smarttags" w:element="Street">
      <w:smartTag w:uri="urn:schemas-microsoft-com:office:smarttags" w:element="address">
        <w:r>
          <w:rPr>
            <w:rFonts w:ascii="Tahoma" w:hAnsi="Tahoma" w:cs="Tahoma"/>
            <w:sz w:val="28"/>
            <w:szCs w:val="28"/>
          </w:rPr>
          <w:t>Heol</w:t>
        </w:r>
        <w:proofErr w:type="spellEnd"/>
        <w:r>
          <w:rPr>
            <w:rFonts w:ascii="Tahoma" w:hAnsi="Tahoma" w:cs="Tahoma"/>
            <w:sz w:val="28"/>
            <w:szCs w:val="28"/>
          </w:rPr>
          <w:t xml:space="preserve"> </w:t>
        </w:r>
        <w:proofErr w:type="spellStart"/>
        <w:smartTag w:uri="urn:schemas-microsoft-com:office:smarttags" w:element="Street">
          <w:smartTag w:uri="urn:schemas-microsoft-com:office:smarttags" w:element="address">
            <w:r>
              <w:rPr>
                <w:rFonts w:ascii="Tahoma" w:hAnsi="Tahoma" w:cs="Tahoma"/>
                <w:sz w:val="28"/>
                <w:szCs w:val="28"/>
              </w:rPr>
              <w:t>Caldicot</w:t>
            </w:r>
            <w:proofErr w:type="spellEnd"/>
            <w:r>
              <w:rPr>
                <w:rFonts w:ascii="Tahoma" w:hAnsi="Tahoma" w:cs="Tahoma"/>
                <w:sz w:val="28"/>
                <w:szCs w:val="28"/>
              </w:rPr>
              <w:t xml:space="preserve"> Road</w:t>
            </w:r>
          </w:smartTag>
        </w:smartTag>
      </w:smartTag>
    </w:smartTag>
    <w:r>
      <w:rPr>
        <w:rFonts w:ascii="Tahoma" w:hAnsi="Tahoma" w:cs="Tahoma"/>
        <w:sz w:val="28"/>
        <w:szCs w:val="28"/>
      </w:rPr>
      <w:t xml:space="preserve">, Winch Wen, </w:t>
    </w:r>
    <w:proofErr w:type="spellStart"/>
    <w:r>
      <w:rPr>
        <w:rFonts w:ascii="Tahoma" w:hAnsi="Tahoma" w:cs="Tahoma"/>
        <w:sz w:val="28"/>
        <w:szCs w:val="28"/>
      </w:rPr>
      <w:t>Abertawe</w:t>
    </w:r>
    <w:proofErr w:type="spellEnd"/>
    <w:r>
      <w:rPr>
        <w:rFonts w:ascii="Tahoma" w:hAnsi="Tahoma" w:cs="Tahoma"/>
        <w:sz w:val="28"/>
        <w:szCs w:val="28"/>
      </w:rPr>
      <w:t>/</w:t>
    </w:r>
    <w:smartTag w:uri="urn:schemas-microsoft-com:office:smarttags" w:element="place">
      <w:smartTag w:uri="urn:schemas-microsoft-com:office:smarttags" w:element="City">
        <w:r>
          <w:rPr>
            <w:rFonts w:ascii="Tahoma" w:hAnsi="Tahoma" w:cs="Tahoma"/>
            <w:sz w:val="28"/>
            <w:szCs w:val="28"/>
          </w:rPr>
          <w:t>Swansea</w:t>
        </w:r>
      </w:smartTag>
      <w:r>
        <w:rPr>
          <w:rFonts w:ascii="Tahoma" w:hAnsi="Tahoma" w:cs="Tahoma"/>
          <w:sz w:val="28"/>
          <w:szCs w:val="28"/>
        </w:rPr>
        <w:t xml:space="preserve">, </w:t>
      </w:r>
      <w:smartTag w:uri="urn:schemas-microsoft-com:office:smarttags" w:element="PostalCode">
        <w:r>
          <w:rPr>
            <w:rFonts w:ascii="Tahoma" w:hAnsi="Tahoma" w:cs="Tahoma"/>
            <w:sz w:val="28"/>
            <w:szCs w:val="28"/>
          </w:rPr>
          <w:t>SA1 7HX</w:t>
        </w:r>
      </w:smartTag>
    </w:smartTag>
  </w:p>
  <w:p w:rsidR="007D7D08" w:rsidRDefault="007D7D08">
    <w:pPr>
      <w:pStyle w:val="Header"/>
      <w:jc w:val="right"/>
      <w:rPr>
        <w:rFonts w:ascii="Tahoma" w:hAnsi="Tahoma" w:cs="Tahoma"/>
        <w:sz w:val="16"/>
        <w:szCs w:val="16"/>
      </w:rPr>
    </w:pPr>
  </w:p>
  <w:p w:rsidR="007D7D08" w:rsidRDefault="003E7CE6" w:rsidP="00315D1F">
    <w:pPr>
      <w:pStyle w:val="Header"/>
      <w:jc w:val="right"/>
      <w:rPr>
        <w:rFonts w:ascii="Tahoma" w:hAnsi="Tahoma" w:cs="Tahoma"/>
        <w:sz w:val="26"/>
        <w:szCs w:val="26"/>
      </w:rPr>
    </w:pPr>
    <w:proofErr w:type="spellStart"/>
    <w:r>
      <w:rPr>
        <w:rFonts w:ascii="Tahoma" w:hAnsi="Tahoma" w:cs="Tahoma"/>
        <w:sz w:val="26"/>
        <w:szCs w:val="26"/>
      </w:rPr>
      <w:t>Pennaeth</w:t>
    </w:r>
    <w:proofErr w:type="spellEnd"/>
    <w:r>
      <w:rPr>
        <w:rFonts w:ascii="Tahoma" w:hAnsi="Tahoma" w:cs="Tahoma"/>
        <w:sz w:val="26"/>
        <w:szCs w:val="26"/>
      </w:rPr>
      <w:t xml:space="preserve"> - Mr</w:t>
    </w:r>
    <w:r w:rsidR="007D7D08">
      <w:rPr>
        <w:rFonts w:ascii="Tahoma" w:hAnsi="Tahoma" w:cs="Tahoma"/>
        <w:sz w:val="26"/>
        <w:szCs w:val="26"/>
      </w:rPr>
      <w:t xml:space="preserve"> </w:t>
    </w:r>
    <w:r>
      <w:rPr>
        <w:rFonts w:ascii="Tahoma" w:hAnsi="Tahoma" w:cs="Tahoma"/>
        <w:sz w:val="26"/>
        <w:szCs w:val="26"/>
      </w:rPr>
      <w:t xml:space="preserve">C Bale </w:t>
    </w:r>
    <w:r w:rsidR="007D7D08">
      <w:rPr>
        <w:rFonts w:ascii="Tahoma" w:hAnsi="Tahoma" w:cs="Tahoma"/>
        <w:sz w:val="26"/>
        <w:szCs w:val="26"/>
      </w:rPr>
      <w:t>– Headteacher</w:t>
    </w:r>
  </w:p>
  <w:p w:rsidR="007D7D08" w:rsidRDefault="00925FB4">
    <w:pPr>
      <w:pStyle w:val="Header"/>
      <w:jc w:val="right"/>
      <w:rPr>
        <w:rFonts w:ascii="Tahoma" w:hAnsi="Tahoma" w:cs="Tahoma"/>
        <w:sz w:val="26"/>
        <w:szCs w:val="26"/>
      </w:rPr>
    </w:pPr>
    <w:proofErr w:type="spellStart"/>
    <w:r>
      <w:rPr>
        <w:rFonts w:ascii="Tahoma" w:hAnsi="Tahoma" w:cs="Tahoma"/>
        <w:sz w:val="26"/>
        <w:szCs w:val="26"/>
      </w:rPr>
      <w:t>Dirprwy</w:t>
    </w:r>
    <w:proofErr w:type="spellEnd"/>
    <w:r>
      <w:rPr>
        <w:rFonts w:ascii="Tahoma" w:hAnsi="Tahoma" w:cs="Tahoma"/>
        <w:sz w:val="26"/>
        <w:szCs w:val="26"/>
      </w:rPr>
      <w:t xml:space="preserve"> </w:t>
    </w:r>
    <w:proofErr w:type="spellStart"/>
    <w:r>
      <w:rPr>
        <w:rFonts w:ascii="Tahoma" w:hAnsi="Tahoma" w:cs="Tahoma"/>
        <w:sz w:val="26"/>
        <w:szCs w:val="26"/>
      </w:rPr>
      <w:t>Bennaeth</w:t>
    </w:r>
    <w:proofErr w:type="spellEnd"/>
    <w:r w:rsidR="007D7D08">
      <w:rPr>
        <w:rFonts w:ascii="Tahoma" w:hAnsi="Tahoma" w:cs="Tahoma"/>
        <w:sz w:val="26"/>
        <w:szCs w:val="26"/>
      </w:rPr>
      <w:t xml:space="preserve"> – Mr</w:t>
    </w:r>
    <w:r w:rsidR="003E7CE6">
      <w:rPr>
        <w:rFonts w:ascii="Tahoma" w:hAnsi="Tahoma" w:cs="Tahoma"/>
        <w:sz w:val="26"/>
        <w:szCs w:val="26"/>
      </w:rPr>
      <w:t xml:space="preserve"> D McGinley</w:t>
    </w:r>
    <w:r w:rsidR="007D7D08">
      <w:rPr>
        <w:rFonts w:ascii="Tahoma" w:hAnsi="Tahoma" w:cs="Tahoma"/>
        <w:sz w:val="26"/>
        <w:szCs w:val="26"/>
      </w:rPr>
      <w:t xml:space="preserve">– Deputy Headteacher </w:t>
    </w:r>
  </w:p>
  <w:p w:rsidR="007D7D08" w:rsidRDefault="00BD02A4">
    <w:pPr>
      <w:pStyle w:val="Header"/>
      <w:jc w:val="right"/>
      <w:rPr>
        <w:rFonts w:ascii="Tahoma" w:hAnsi="Tahoma" w:cs="Tahoma"/>
        <w:szCs w:val="28"/>
      </w:rPr>
    </w:pPr>
    <w:proofErr w:type="spellStart"/>
    <w:r>
      <w:rPr>
        <w:rFonts w:ascii="Tahoma" w:hAnsi="Tahoma" w:cs="Tahoma"/>
      </w:rPr>
      <w:t>Cyfarwyddwr</w:t>
    </w:r>
    <w:proofErr w:type="spellEnd"/>
    <w:r w:rsidR="007D7D08">
      <w:rPr>
        <w:rFonts w:ascii="Tahoma" w:hAnsi="Tahoma" w:cs="Tahoma"/>
        <w:sz w:val="26"/>
        <w:szCs w:val="26"/>
      </w:rPr>
      <w:t xml:space="preserve"> </w:t>
    </w:r>
    <w:proofErr w:type="spellStart"/>
    <w:r w:rsidR="007D7D08">
      <w:rPr>
        <w:rFonts w:ascii="Tahoma" w:hAnsi="Tahoma" w:cs="Tahoma"/>
        <w:sz w:val="26"/>
        <w:szCs w:val="26"/>
      </w:rPr>
      <w:t>Cyllid</w:t>
    </w:r>
    <w:proofErr w:type="spellEnd"/>
    <w:r w:rsidR="007D7D08">
      <w:rPr>
        <w:rFonts w:ascii="Tahoma" w:hAnsi="Tahoma" w:cs="Tahoma"/>
        <w:sz w:val="26"/>
        <w:szCs w:val="26"/>
      </w:rPr>
      <w:t>/</w:t>
    </w:r>
    <w:proofErr w:type="spellStart"/>
    <w:r w:rsidR="007D7D08">
      <w:rPr>
        <w:rFonts w:ascii="Tahoma" w:hAnsi="Tahoma" w:cs="Tahoma"/>
        <w:sz w:val="26"/>
        <w:szCs w:val="26"/>
      </w:rPr>
      <w:t>Masnachau</w:t>
    </w:r>
    <w:proofErr w:type="spellEnd"/>
    <w:r w:rsidR="007D7D08">
      <w:rPr>
        <w:rFonts w:ascii="Tahoma" w:hAnsi="Tahoma" w:cs="Tahoma"/>
        <w:sz w:val="26"/>
        <w:szCs w:val="26"/>
      </w:rPr>
      <w:t xml:space="preserve"> – Mrs G Price – Finance/Business </w:t>
    </w:r>
    <w:r w:rsidR="000421B8">
      <w:rPr>
        <w:rFonts w:ascii="Tahoma" w:hAnsi="Tahoma" w:cs="Tahoma"/>
        <w:sz w:val="26"/>
        <w:szCs w:val="26"/>
      </w:rPr>
      <w:t>Directo</w:t>
    </w:r>
    <w:r w:rsidR="007D7D08">
      <w:rPr>
        <w:rFonts w:ascii="Tahoma" w:hAnsi="Tahoma" w:cs="Tahoma"/>
        <w:sz w:val="26"/>
        <w:szCs w:val="26"/>
      </w:rPr>
      <w:t>r</w:t>
    </w:r>
  </w:p>
  <w:p w:rsidR="007D7D08" w:rsidRDefault="007D7D08">
    <w:pPr>
      <w:pStyle w:val="Header"/>
      <w:jc w:val="right"/>
      <w:rPr>
        <w:rFonts w:ascii="Tahoma" w:hAnsi="Tahoma" w:cs="Tahoma"/>
        <w:sz w:val="16"/>
        <w:szCs w:val="16"/>
      </w:rPr>
    </w:pPr>
  </w:p>
  <w:p w:rsidR="007D7D08" w:rsidRDefault="007D7D08">
    <w:pPr>
      <w:pStyle w:val="Header"/>
      <w:jc w:val="right"/>
      <w:rPr>
        <w:rFonts w:ascii="Tahoma" w:hAnsi="Tahoma" w:cs="Tahoma"/>
      </w:rPr>
    </w:pPr>
    <w:r>
      <w:rPr>
        <w:rFonts w:ascii="Tahoma" w:hAnsi="Tahoma" w:cs="Tahoma"/>
      </w:rPr>
      <w:t>Tel: 01792 773464</w:t>
    </w:r>
    <w:r>
      <w:rPr>
        <w:rFonts w:ascii="Tahoma" w:hAnsi="Tahoma" w:cs="Tahoma"/>
      </w:rPr>
      <w:tab/>
      <w:t>Fax: 01792 793087</w:t>
    </w:r>
  </w:p>
  <w:p w:rsidR="007D7D08" w:rsidRDefault="007D7D08">
    <w:pPr>
      <w:pStyle w:val="Header"/>
      <w:jc w:val="right"/>
      <w:rPr>
        <w:rFonts w:ascii="Tahoma" w:hAnsi="Tahoma" w:cs="Tahoma"/>
      </w:rPr>
    </w:pPr>
    <w:r>
      <w:rPr>
        <w:rFonts w:ascii="Tahoma" w:hAnsi="Tahoma" w:cs="Tahoma"/>
      </w:rPr>
      <w:t>E-</w:t>
    </w:r>
    <w:proofErr w:type="spellStart"/>
    <w:r>
      <w:rPr>
        <w:rFonts w:ascii="Tahoma" w:hAnsi="Tahoma" w:cs="Tahoma"/>
      </w:rPr>
      <w:t>bost</w:t>
    </w:r>
    <w:proofErr w:type="spellEnd"/>
    <w:r>
      <w:rPr>
        <w:rFonts w:ascii="Tahoma" w:hAnsi="Tahoma" w:cs="Tahoma"/>
      </w:rPr>
      <w:t>/E-mail: cefn.hengoed.community.school@swansea-edunet.gov.uk</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67616EF"/>
    <w:multiLevelType w:val="hybridMultilevel"/>
    <w:tmpl w:val="6F2666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36E1C20"/>
    <w:multiLevelType w:val="hybridMultilevel"/>
    <w:tmpl w:val="6318EC9C"/>
    <w:lvl w:ilvl="0" w:tplc="929CCEB4">
      <w:start w:val="1"/>
      <w:numFmt w:val="decimal"/>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91" fill="f" fillcolor="white" stroke="f">
      <v:fill color="white" on="f"/>
      <v:stroke on="f"/>
    </o:shapedefaults>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428B"/>
    <w:rsid w:val="00000918"/>
    <w:rsid w:val="000421B8"/>
    <w:rsid w:val="00063386"/>
    <w:rsid w:val="000A7EF0"/>
    <w:rsid w:val="000B637E"/>
    <w:rsid w:val="0016433B"/>
    <w:rsid w:val="001739D3"/>
    <w:rsid w:val="001810D4"/>
    <w:rsid w:val="001B4B30"/>
    <w:rsid w:val="00270D89"/>
    <w:rsid w:val="002A5BFB"/>
    <w:rsid w:val="002F59F1"/>
    <w:rsid w:val="0030428B"/>
    <w:rsid w:val="00315D1F"/>
    <w:rsid w:val="0031626C"/>
    <w:rsid w:val="003243CA"/>
    <w:rsid w:val="00331670"/>
    <w:rsid w:val="00385286"/>
    <w:rsid w:val="0039411D"/>
    <w:rsid w:val="003A31ED"/>
    <w:rsid w:val="003B6A7F"/>
    <w:rsid w:val="003E7CE6"/>
    <w:rsid w:val="003F52FD"/>
    <w:rsid w:val="0041220B"/>
    <w:rsid w:val="00443C27"/>
    <w:rsid w:val="004B1755"/>
    <w:rsid w:val="004E0035"/>
    <w:rsid w:val="00520EF8"/>
    <w:rsid w:val="00523A05"/>
    <w:rsid w:val="005A0FE6"/>
    <w:rsid w:val="005D6AA8"/>
    <w:rsid w:val="005D7E46"/>
    <w:rsid w:val="00601D86"/>
    <w:rsid w:val="00625E37"/>
    <w:rsid w:val="00627FB9"/>
    <w:rsid w:val="006669A7"/>
    <w:rsid w:val="00676FF0"/>
    <w:rsid w:val="006D6066"/>
    <w:rsid w:val="006E19D6"/>
    <w:rsid w:val="00745B02"/>
    <w:rsid w:val="00753590"/>
    <w:rsid w:val="00761160"/>
    <w:rsid w:val="007C1F1F"/>
    <w:rsid w:val="007D71D9"/>
    <w:rsid w:val="007D7D08"/>
    <w:rsid w:val="007F7D7B"/>
    <w:rsid w:val="00800A39"/>
    <w:rsid w:val="00820474"/>
    <w:rsid w:val="0082147D"/>
    <w:rsid w:val="0085439B"/>
    <w:rsid w:val="008D7EC4"/>
    <w:rsid w:val="00917AD4"/>
    <w:rsid w:val="00925FB4"/>
    <w:rsid w:val="009269CC"/>
    <w:rsid w:val="00987ECB"/>
    <w:rsid w:val="009C5A54"/>
    <w:rsid w:val="009E0FD5"/>
    <w:rsid w:val="009F110E"/>
    <w:rsid w:val="009F6619"/>
    <w:rsid w:val="00A23883"/>
    <w:rsid w:val="00AD327D"/>
    <w:rsid w:val="00AE259C"/>
    <w:rsid w:val="00B2580A"/>
    <w:rsid w:val="00B34A6B"/>
    <w:rsid w:val="00B44964"/>
    <w:rsid w:val="00B605AA"/>
    <w:rsid w:val="00B641B5"/>
    <w:rsid w:val="00B72FD3"/>
    <w:rsid w:val="00B7598B"/>
    <w:rsid w:val="00BD02A4"/>
    <w:rsid w:val="00BF75DF"/>
    <w:rsid w:val="00C008F9"/>
    <w:rsid w:val="00C04294"/>
    <w:rsid w:val="00C11E2B"/>
    <w:rsid w:val="00C303C9"/>
    <w:rsid w:val="00CB632A"/>
    <w:rsid w:val="00D0330A"/>
    <w:rsid w:val="00D63002"/>
    <w:rsid w:val="00E217C7"/>
    <w:rsid w:val="00E61C69"/>
    <w:rsid w:val="00E678EF"/>
    <w:rsid w:val="00F5262D"/>
    <w:rsid w:val="00F72903"/>
    <w:rsid w:val="00F82E56"/>
    <w:rsid w:val="00F84F78"/>
    <w:rsid w:val="00FD40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ostalCode"/>
  <w:smartTagType w:namespaceuri="urn:schemas-microsoft-com:office:smarttags" w:name="City"/>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2091" fill="f" fillcolor="white" stroke="f">
      <v:fill color="white" on="f"/>
      <v:stroke on="f"/>
    </o:shapedefaults>
    <o:shapelayout v:ext="edit">
      <o:idmap v:ext="edit" data="1"/>
    </o:shapelayout>
  </w:shapeDefaults>
  <w:decimalSymbol w:val="."/>
  <w:listSeparator w:val=","/>
  <w15:docId w15:val="{2E984BE1-8D73-4252-B9AB-28950F9358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Hyperlink">
    <w:name w:val="Hyperlink"/>
    <w:uiPriority w:val="99"/>
    <w:rPr>
      <w:color w:val="0000FF"/>
      <w:u w:val="single"/>
    </w:rPr>
  </w:style>
  <w:style w:type="paragraph" w:styleId="BodyTextIndent">
    <w:name w:val="Body Text Indent"/>
    <w:basedOn w:val="Normal"/>
    <w:pPr>
      <w:spacing w:line="360" w:lineRule="auto"/>
      <w:ind w:left="1440"/>
    </w:pPr>
    <w:rPr>
      <w:rFonts w:ascii="Georgia" w:hAnsi="Georgia" w:cs="Arial"/>
      <w:b/>
      <w:color w:val="000000"/>
      <w:lang w:eastAsia="en-US"/>
    </w:rPr>
  </w:style>
  <w:style w:type="paragraph" w:styleId="BalloonText">
    <w:name w:val="Balloon Text"/>
    <w:basedOn w:val="Normal"/>
    <w:semiHidden/>
    <w:rPr>
      <w:rFonts w:ascii="Tahoma" w:hAnsi="Tahoma" w:cs="Tahoma"/>
      <w:sz w:val="16"/>
      <w:szCs w:val="16"/>
    </w:rPr>
  </w:style>
  <w:style w:type="paragraph" w:styleId="NormalWeb">
    <w:name w:val="Normal (Web)"/>
    <w:basedOn w:val="Normal"/>
    <w:uiPriority w:val="99"/>
    <w:unhideWhenUsed/>
    <w:rsid w:val="0030428B"/>
    <w:pPr>
      <w:spacing w:before="100" w:beforeAutospacing="1" w:after="100" w:afterAutospacing="1"/>
    </w:pPr>
    <w:rPr>
      <w:rFonts w:eastAsia="Calibri"/>
    </w:rPr>
  </w:style>
  <w:style w:type="paragraph" w:styleId="ListParagraph">
    <w:name w:val="List Paragraph"/>
    <w:basedOn w:val="Normal"/>
    <w:uiPriority w:val="34"/>
    <w:qFormat/>
    <w:rsid w:val="0030428B"/>
    <w:pPr>
      <w:ind w:left="720"/>
    </w:pPr>
    <w:rPr>
      <w:rFonts w:ascii="Calibri" w:eastAsia="Calibri" w:hAnsi="Calibri" w:cs="Calibri"/>
      <w:sz w:val="22"/>
      <w:szCs w:val="22"/>
      <w:lang w:eastAsia="en-US"/>
    </w:rPr>
  </w:style>
  <w:style w:type="character" w:styleId="Strong">
    <w:name w:val="Strong"/>
    <w:uiPriority w:val="22"/>
    <w:qFormat/>
    <w:rsid w:val="0030428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26907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swansea.gov.uk/covid19schoolsandcollege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emf"/></Relationships>
</file>

<file path=word/_rels/footer1.xml.rels><?xml version="1.0" encoding="UTF-8" standalone="yes"?>
<Relationships xmlns="http://schemas.openxmlformats.org/package/2006/relationships"><Relationship Id="rId3" Type="http://schemas.openxmlformats.org/officeDocument/2006/relationships/image" Target="media/image6.emf"/><Relationship Id="rId7" Type="http://schemas.openxmlformats.org/officeDocument/2006/relationships/oleObject" Target="embeddings/oleObject1.bin"/><Relationship Id="rId2" Type="http://schemas.openxmlformats.org/officeDocument/2006/relationships/image" Target="media/image5.png"/><Relationship Id="rId1" Type="http://schemas.openxmlformats.org/officeDocument/2006/relationships/image" Target="media/image4.png"/><Relationship Id="rId6" Type="http://schemas.openxmlformats.org/officeDocument/2006/relationships/image" Target="media/image9.png"/><Relationship Id="rId5" Type="http://schemas.openxmlformats.org/officeDocument/2006/relationships/image" Target="media/image8.png"/><Relationship Id="rId4" Type="http://schemas.openxmlformats.org/officeDocument/2006/relationships/image" Target="media/image7.pn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S\Cefn%20Hengoed%20Templates\CHCS%20Letterhead%20-%20Sept%202018.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CHCS Letterhead - Sept 2018.dotx</Template>
  <TotalTime>20</TotalTime>
  <Pages>2</Pages>
  <Words>556</Words>
  <Characters>2777</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Education ICT, CCOS</Company>
  <LinksUpToDate>false</LinksUpToDate>
  <CharactersWithSpaces>3327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Rachel Thomas</dc:creator>
  <cp:lastModifiedBy>CHC-ITCO</cp:lastModifiedBy>
  <cp:revision>4</cp:revision>
  <cp:lastPrinted>2018-04-18T13:18:00Z</cp:lastPrinted>
  <dcterms:created xsi:type="dcterms:W3CDTF">2020-06-23T08:24:00Z</dcterms:created>
  <dcterms:modified xsi:type="dcterms:W3CDTF">2020-06-23T09:27:00Z</dcterms:modified>
</cp:coreProperties>
</file>